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C9" w:rsidRPr="005D13C9" w:rsidRDefault="005D13C9" w:rsidP="005D1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3C9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5D13C9" w:rsidRPr="005D13C9" w:rsidRDefault="005D13C9" w:rsidP="005D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46">
        <w:rPr>
          <w:rFonts w:ascii="Times New Roman" w:eastAsia="Calibri" w:hAnsi="Times New Roman" w:cs="Times New Roman"/>
          <w:b/>
          <w:sz w:val="28"/>
          <w:szCs w:val="28"/>
        </w:rPr>
        <w:t>детского лагеря</w:t>
      </w:r>
      <w:r w:rsidR="00AE6F87" w:rsidRPr="00BE3B46">
        <w:rPr>
          <w:rFonts w:ascii="Times New Roman" w:eastAsia="Calibri" w:hAnsi="Times New Roman" w:cs="Times New Roman"/>
          <w:b/>
          <w:sz w:val="28"/>
          <w:szCs w:val="28"/>
        </w:rPr>
        <w:t xml:space="preserve"> труда и отдыха</w:t>
      </w:r>
      <w:r w:rsidRPr="00BE3B46">
        <w:rPr>
          <w:rFonts w:ascii="Times New Roman" w:eastAsia="Calibri" w:hAnsi="Times New Roman" w:cs="Times New Roman"/>
          <w:b/>
          <w:sz w:val="28"/>
          <w:szCs w:val="28"/>
        </w:rPr>
        <w:t xml:space="preserve"> «Энтузиасты», организованного на базе муниципального бюджетного общеобразовательного учреждения  средняя общеобразовательная школа села Ишеево муниципального района Ишимбайский район Р</w:t>
      </w:r>
      <w:r w:rsidR="00AE6F87" w:rsidRPr="00BE3B46">
        <w:rPr>
          <w:rFonts w:ascii="Times New Roman" w:eastAsia="Calibri" w:hAnsi="Times New Roman" w:cs="Times New Roman"/>
          <w:b/>
          <w:sz w:val="28"/>
          <w:szCs w:val="28"/>
        </w:rPr>
        <w:t>еспублики Башкортостан</w:t>
      </w:r>
    </w:p>
    <w:p w:rsidR="005D13C9" w:rsidRPr="005D13C9" w:rsidRDefault="005D13C9" w:rsidP="005D13C9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2446"/>
        <w:gridCol w:w="1290"/>
        <w:gridCol w:w="1152"/>
        <w:gridCol w:w="1063"/>
        <w:gridCol w:w="1373"/>
        <w:gridCol w:w="1604"/>
      </w:tblGrid>
      <w:tr w:rsidR="005D13C9" w:rsidRPr="005D13C9" w:rsidTr="005D13C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</w:pPr>
            <w:r w:rsidRPr="005D1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 отдыха детей и  их оздоровления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</w:rPr>
            </w:pPr>
            <w:r w:rsidRPr="005D13C9">
              <w:rPr>
                <w:rFonts w:ascii="Times New Roman" w:hAnsi="Times New Roman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173B52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села Ишеево </w:t>
            </w:r>
            <w:r w:rsidRPr="005D13C9">
              <w:rPr>
                <w:rFonts w:ascii="Times New Roman" w:hAnsi="Times New Roman"/>
                <w:sz w:val="24"/>
                <w:szCs w:val="24"/>
              </w:rPr>
              <w:t>муниципального района Ишимбайский район Республики Башкортостан</w:t>
            </w:r>
          </w:p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B52" w:rsidRPr="001003DC" w:rsidRDefault="00173B52" w:rsidP="00173B5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ИНН 0226004712</w:t>
            </w:r>
          </w:p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</w:rPr>
            </w:pPr>
            <w:r w:rsidRPr="005D13C9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52" w:rsidRPr="00D15AE6" w:rsidRDefault="00173B52" w:rsidP="00173B5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236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Республика Башкортостан, </w:t>
            </w:r>
          </w:p>
          <w:p w:rsidR="00173B52" w:rsidRPr="00D15AE6" w:rsidRDefault="00173B52" w:rsidP="00173B5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Ишимбайский район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село Ишеево, </w:t>
            </w:r>
          </w:p>
          <w:p w:rsidR="00173B52" w:rsidRPr="00D15AE6" w:rsidRDefault="00173B52" w:rsidP="00173B5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Галлямова, 18</w:t>
            </w:r>
          </w:p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</w:rPr>
            </w:pPr>
            <w:r w:rsidRPr="005D13C9">
              <w:rPr>
                <w:rFonts w:ascii="Times New Roman" w:hAnsi="Times New Roman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5D13C9">
              <w:rPr>
                <w:rFonts w:ascii="Times New Roman" w:hAnsi="Times New Roman"/>
              </w:rPr>
              <w:t>интернет-страницы</w:t>
            </w:r>
            <w:proofErr w:type="gramEnd"/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52" w:rsidRPr="00D15AE6" w:rsidRDefault="00173B52" w:rsidP="00173B5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453236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Республика Башкортостан, </w:t>
            </w:r>
          </w:p>
          <w:p w:rsidR="00173B52" w:rsidRPr="001003DC" w:rsidRDefault="00173B52" w:rsidP="00173B5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Ишимбай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ский район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село Ишеево, </w:t>
            </w:r>
          </w:p>
          <w:p w:rsidR="00173B52" w:rsidRPr="00D15AE6" w:rsidRDefault="00173B52" w:rsidP="00173B5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Галлямова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18,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(34794) 74-4-37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73B52" w:rsidRPr="00D15AE6" w:rsidRDefault="00173B52" w:rsidP="00173B5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03D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isheei</w:t>
            </w:r>
            <w:proofErr w:type="spellEnd"/>
            <w:r w:rsidRPr="001003D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1003D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sosh</w:t>
            </w:r>
            <w:proofErr w:type="spellEnd"/>
            <w:r w:rsidRPr="001003D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@</w:t>
            </w:r>
            <w:r w:rsidRPr="001003D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mail</w:t>
            </w:r>
            <w:r w:rsidRPr="001003D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1003D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</w:rPr>
            </w:pPr>
            <w:r w:rsidRPr="005D13C9">
              <w:rPr>
                <w:rFonts w:ascii="Times New Roman" w:hAnsi="Times New Roman"/>
              </w:rPr>
              <w:t>Удаленность ближайшего населенного пункта, расстояние до него от организации (</w:t>
            </w:r>
            <w:proofErr w:type="gramStart"/>
            <w:r w:rsidRPr="005D13C9">
              <w:rPr>
                <w:rFonts w:ascii="Times New Roman" w:hAnsi="Times New Roman"/>
              </w:rPr>
              <w:t>км</w:t>
            </w:r>
            <w:proofErr w:type="gramEnd"/>
            <w:r w:rsidRPr="005D13C9">
              <w:rPr>
                <w:rFonts w:ascii="Times New Roman" w:hAnsi="Times New Roman"/>
              </w:rPr>
              <w:t>).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52" w:rsidRPr="005D13C9" w:rsidRDefault="00AE6F87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6F87">
              <w:rPr>
                <w:rFonts w:ascii="Times New Roman" w:hAnsi="Times New Roman"/>
                <w:sz w:val="24"/>
                <w:szCs w:val="24"/>
              </w:rPr>
              <w:t xml:space="preserve">Находится в </w:t>
            </w:r>
            <w:r w:rsidR="00173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км</w:t>
            </w:r>
            <w:r w:rsidR="00173B52"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администрации МР Ишимбайский район</w:t>
            </w: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</w:rPr>
            </w:pPr>
            <w:r w:rsidRPr="005D13C9">
              <w:rPr>
                <w:rFonts w:ascii="Times New Roman" w:hAnsi="Times New Roman"/>
              </w:rPr>
              <w:t>Учредитель организации (полное наименование):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Ишимбайский Район Республики Башкортостан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453213, РБ, г. 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Ишимбай</w:t>
            </w:r>
            <w:proofErr w:type="gramStart"/>
            <w:r w:rsidRPr="005D13C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5D13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>. Ленина, 60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8(34794) 2-45-55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 xml:space="preserve">. главы 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Абдрахманов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Фаритович</w:t>
            </w:r>
            <w:proofErr w:type="spellEnd"/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Комитет по управлению собственностью Министерства земельных и имущественных отношений Республики Башкортостан по Ишимбайскому району и г. Ишимбай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453213, РБ, г. 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Ишимбай</w:t>
            </w:r>
            <w:proofErr w:type="gramStart"/>
            <w:r w:rsidRPr="005D13C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5D13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>. Ленина, 60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8(34794) 3-37-22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Юсупов 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Фаргат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Тимерханович</w:t>
            </w:r>
            <w:proofErr w:type="spellEnd"/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AE6F87" w:rsidP="005D13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Ильшат Идия</w:t>
            </w:r>
            <w:r w:rsidR="005D13C9" w:rsidRPr="005D13C9">
              <w:rPr>
                <w:rFonts w:ascii="Times New Roman" w:hAnsi="Times New Roman"/>
                <w:sz w:val="24"/>
                <w:szCs w:val="24"/>
              </w:rPr>
              <w:t>туллович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(высшее/средне-</w:t>
            </w: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специальное, что и когда окончил)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AE6F87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Высшее, БГУ-2003, БашГУ-2016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AE6F87" w:rsidRDefault="00AE6F87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6F8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AE6F87" w:rsidRDefault="00AE6F87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6F87">
              <w:rPr>
                <w:rFonts w:ascii="Times New Roman" w:hAnsi="Times New Roman"/>
                <w:sz w:val="24"/>
                <w:szCs w:val="24"/>
              </w:rPr>
              <w:t>( 34794)74-4-37, 89870410082</w:t>
            </w: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t>1.8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организации: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/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hAnsi="Times New Roman"/>
                <w:bCs/>
                <w:sz w:val="24"/>
                <w:szCs w:val="24"/>
              </w:rPr>
              <w:t>организация отдыха детей и их оздоровления сезонного действия или круглогодичного действия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AE6F87" w:rsidRDefault="00173B52" w:rsidP="005D13C9">
            <w:pPr>
              <w:rPr>
                <w:sz w:val="24"/>
                <w:szCs w:val="24"/>
              </w:rPr>
            </w:pPr>
            <w:r w:rsidRPr="00AE6F87">
              <w:rPr>
                <w:rFonts w:ascii="Times New Roman" w:hAnsi="Times New Roman"/>
                <w:sz w:val="24"/>
                <w:szCs w:val="24"/>
              </w:rPr>
              <w:t>Сезонно, в летний период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лагерь, организованный образовательной организацией, осуществляющей организацию отдыха и </w:t>
            </w:r>
            <w:proofErr w:type="gramStart"/>
            <w:r w:rsidRPr="005D13C9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5D13C9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hAnsi="Times New Roman"/>
                <w:bCs/>
                <w:sz w:val="24"/>
                <w:szCs w:val="24"/>
              </w:rPr>
              <w:t>детский лагерь труда и отдыха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hAnsi="Times New Roman"/>
                <w:bCs/>
                <w:sz w:val="24"/>
                <w:szCs w:val="24"/>
              </w:rPr>
              <w:t>детский лагерь палаточного типа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hAnsi="Times New Roman"/>
                <w:bCs/>
                <w:sz w:val="24"/>
                <w:szCs w:val="24"/>
              </w:rPr>
              <w:t>детский специализированный (профильный) лагерь и детский лагерь различной тематической направленности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hAnsi="Times New Roman"/>
                <w:bCs/>
                <w:sz w:val="24"/>
                <w:szCs w:val="24"/>
              </w:rPr>
              <w:t>санаторный оздоровительный лагерь круглогодичного действия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(устав, положение)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BE3B46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BE3B46">
              <w:rPr>
                <w:rFonts w:ascii="Times New Roman" w:hAnsi="Times New Roman"/>
                <w:sz w:val="24"/>
                <w:szCs w:val="24"/>
              </w:rPr>
              <w:t>Устав муниципального бюджетного общеобразовательного учреждения средняя общеобразовательная школа села Ишеево муниципального района Ишимбайский район Республики Башкортостан</w:t>
            </w:r>
          </w:p>
          <w:p w:rsidR="00173B52" w:rsidRPr="004E1BA0" w:rsidRDefault="005D13C9" w:rsidP="00173B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B46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Главы администрации </w:t>
            </w:r>
            <w:r w:rsidR="00173B52" w:rsidRPr="00BE3B46">
              <w:rPr>
                <w:rFonts w:ascii="Times New Roman" w:hAnsi="Times New Roman"/>
                <w:sz w:val="24"/>
                <w:szCs w:val="24"/>
              </w:rPr>
              <w:t xml:space="preserve">МР Ишимбайский район РБ </w:t>
            </w:r>
            <w:r w:rsidRPr="00BE3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B52" w:rsidRPr="00BE3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№172</w:t>
            </w:r>
            <w:r w:rsidR="00173B52" w:rsidRPr="004E1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06.02.17</w:t>
            </w:r>
          </w:p>
          <w:p w:rsidR="005D13C9" w:rsidRPr="005D13C9" w:rsidRDefault="00173B52" w:rsidP="00173B5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E1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№2 от 03.02.2017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173B52" w:rsidP="005D13C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функционирования организации </w:t>
            </w: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(круглогодично, сезонно)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AE6F87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сезонно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проекта организации (технический паспорт, реквизиты)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173B52" w:rsidP="005D13C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паспорт: инвентарный  № 7417 от 08.11.2007г</w:t>
            </w: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последнего ремонта: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173B52" w:rsidP="005D13C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 год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173B52" w:rsidP="005D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173B52" w:rsidP="005D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10</w:t>
            </w: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BE3B46" w:rsidRDefault="00173B52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BE3B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загрузка в период осенних, зимних, весенних каникул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14-17 лет</w:t>
            </w:r>
          </w:p>
        </w:tc>
      </w:tr>
      <w:tr w:rsidR="005D13C9" w:rsidRPr="005D13C9" w:rsidTr="005D13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1.19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rPr>
          <w:trHeight w:val="59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Степень износа (</w:t>
            </w:r>
            <w:proofErr w:type="gramStart"/>
            <w:r w:rsidRPr="005D13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D13C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5D13C9" w:rsidRPr="005D13C9" w:rsidTr="005D13C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6A163D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6A16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1.20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Наличие автотранспорта на балансе (количество единиц, марка), в том числе: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Автобусы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 xml:space="preserve">ПАЗ-32053-70 № Т 053 ЕК  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Микроавтобусы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1.21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Pr="005D13C9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(</w:t>
            </w:r>
            <w:proofErr w:type="gramStart"/>
            <w:r w:rsidRPr="005D13C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5D13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59" w:rsidRPr="00D15AE6" w:rsidRDefault="00AC2859" w:rsidP="00AC285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17484</w:t>
            </w:r>
          </w:p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Площадь озеленения (</w:t>
            </w:r>
            <w:proofErr w:type="gramStart"/>
            <w:r w:rsidRPr="005D13C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5D13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1682,9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300м2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1.22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Водохранилище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1.23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  <w:r w:rsidRPr="005D13C9">
              <w:rPr>
                <w:sz w:val="24"/>
                <w:szCs w:val="24"/>
              </w:rPr>
              <w:t>1.24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 забор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сторожа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кнопки тревожной сигнализации (КТО)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AC285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FB2F11">
              <w:rPr>
                <w:rFonts w:ascii="Times New Roman" w:hAnsi="Times New Roman"/>
                <w:color w:val="000000"/>
                <w:sz w:val="24"/>
                <w:szCs w:val="24"/>
              </w:rPr>
              <w:t>договор №18/18-о от 01.01.2018г.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AC285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FB2F11">
              <w:rPr>
                <w:rFonts w:ascii="Times New Roman" w:hAnsi="Times New Roman"/>
                <w:color w:val="000000"/>
                <w:sz w:val="24"/>
                <w:szCs w:val="24"/>
              </w:rPr>
              <w:t>договор №18/18-о от 01.01.2018г.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D13C9" w:rsidRPr="005D13C9" w:rsidRDefault="005D13C9" w:rsidP="005D13C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2162"/>
        <w:gridCol w:w="1295"/>
        <w:gridCol w:w="1320"/>
        <w:gridCol w:w="1316"/>
        <w:gridCol w:w="1506"/>
        <w:gridCol w:w="1314"/>
      </w:tblGrid>
      <w:tr w:rsidR="005D13C9" w:rsidRPr="005D13C9" w:rsidTr="005D13C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hAnsi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5D13C9" w:rsidRPr="005D13C9" w:rsidTr="005D13C9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Образовательный уровень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По штату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5D13C9" w:rsidRPr="005D13C9" w:rsidTr="005D13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Работники пищеблока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Другие (указать, какие)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3C9" w:rsidRPr="005D13C9" w:rsidRDefault="005D13C9" w:rsidP="005D13C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5"/>
        <w:gridCol w:w="2349"/>
        <w:gridCol w:w="1315"/>
        <w:gridCol w:w="1315"/>
        <w:gridCol w:w="1315"/>
        <w:gridCol w:w="1316"/>
        <w:gridCol w:w="1316"/>
      </w:tblGrid>
      <w:tr w:rsidR="005D13C9" w:rsidRPr="005D13C9" w:rsidTr="005D13C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hAnsi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Специальные помещения (по числу этажей и помещений)</w:t>
            </w: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спального помещения (строка </w:t>
            </w: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разбивается по количеству помещений)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спального помещения (в м</w:t>
            </w: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спального помещения (в метрах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горячего водоснабжения (на этаже), в том числе:</w:t>
            </w: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ецентрализованное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холодного водоснабжения (на этаже, в том числе):</w:t>
            </w: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сушилок для одежды и обуви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очков в туалете (на этаже)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3C9" w:rsidRPr="005D13C9" w:rsidRDefault="005D13C9" w:rsidP="005D13C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7"/>
        <w:gridCol w:w="1906"/>
        <w:gridCol w:w="1361"/>
        <w:gridCol w:w="1349"/>
        <w:gridCol w:w="1341"/>
        <w:gridCol w:w="1373"/>
        <w:gridCol w:w="1604"/>
      </w:tblGrid>
      <w:tr w:rsidR="005D13C9" w:rsidRPr="005D13C9" w:rsidTr="005D13C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hAnsi="Times New Roman"/>
                <w:b/>
                <w:sz w:val="24"/>
                <w:szCs w:val="24"/>
              </w:rPr>
              <w:t xml:space="preserve">4. Обеспеченность физкультурно-оздоровительными сооружениями, площадками </w:t>
            </w:r>
            <w:proofErr w:type="gramStart"/>
            <w:r w:rsidRPr="005D13C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5D13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5D13C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D13C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Степень износа (</w:t>
            </w:r>
            <w:proofErr w:type="gramStart"/>
            <w:r w:rsidRPr="005D13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D13C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  <w:r w:rsidRPr="00D1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800м2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120м2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6A163D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3C9" w:rsidRPr="005D13C9" w:rsidRDefault="005D13C9" w:rsidP="005D13C9">
      <w:pPr>
        <w:rPr>
          <w:rFonts w:ascii="Times New Roman" w:eastAsia="Calibri" w:hAnsi="Times New Roman" w:cs="Times New Roman"/>
          <w:sz w:val="24"/>
          <w:szCs w:val="24"/>
        </w:rPr>
      </w:pPr>
    </w:p>
    <w:p w:rsidR="005D13C9" w:rsidRPr="005D13C9" w:rsidRDefault="005D13C9" w:rsidP="005D13C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09"/>
        <w:gridCol w:w="4787"/>
      </w:tblGrid>
      <w:tr w:rsidR="005D13C9" w:rsidRPr="005D13C9" w:rsidTr="005D13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hAnsi="Times New Roman"/>
                <w:b/>
                <w:sz w:val="24"/>
                <w:szCs w:val="24"/>
              </w:rPr>
              <w:t>5. Обеспеченность объектами культурно-массового назначения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(количество мест в читальном зале)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 (5 мест)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6A163D">
              <w:rPr>
                <w:rFonts w:ascii="Times New Roman" w:hAnsi="Times New Roman"/>
                <w:sz w:val="24"/>
                <w:szCs w:val="24"/>
              </w:rPr>
              <w:t xml:space="preserve">  20 мест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B457B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D13C9" w:rsidRPr="005D13C9" w:rsidRDefault="005D13C9" w:rsidP="005D13C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947"/>
        <w:gridCol w:w="631"/>
        <w:gridCol w:w="1026"/>
        <w:gridCol w:w="947"/>
        <w:gridCol w:w="1391"/>
        <w:gridCol w:w="1538"/>
        <w:gridCol w:w="1416"/>
      </w:tblGrid>
      <w:tr w:rsidR="005D13C9" w:rsidRPr="005D13C9" w:rsidTr="005D13C9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hAnsi="Times New Roman"/>
                <w:b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 (</w:t>
            </w: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Степеньизнос</w:t>
            </w: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</w:t>
            </w:r>
            <w:proofErr w:type="gram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соответствии с нормами (да, нет)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Годпостройки</w:t>
            </w:r>
            <w:proofErr w:type="spell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(ввода </w:t>
            </w: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вэксплуатацию</w:t>
            </w:r>
            <w:proofErr w:type="spell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Годпоследнегокапитальногоремонта</w:t>
            </w:r>
            <w:proofErr w:type="spellEnd"/>
          </w:p>
        </w:tc>
      </w:tr>
      <w:tr w:rsidR="005D13C9" w:rsidRPr="005D13C9" w:rsidTr="005D13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пункт: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Изолятор: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AC285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13C9" w:rsidRPr="005D13C9" w:rsidRDefault="005D13C9" w:rsidP="005D13C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7"/>
        <w:gridCol w:w="2656"/>
        <w:gridCol w:w="2122"/>
        <w:gridCol w:w="908"/>
        <w:gridCol w:w="1214"/>
        <w:gridCol w:w="2034"/>
      </w:tblGrid>
      <w:tr w:rsidR="005D13C9" w:rsidRPr="005D13C9" w:rsidTr="005D13C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Обеспеченность объектами хозяйственно-бытового назначения</w:t>
            </w:r>
          </w:p>
        </w:tc>
      </w:tr>
      <w:tr w:rsidR="005D13C9" w:rsidRPr="005D13C9" w:rsidTr="005D13C9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обеспеченность столовой посудой, </w:t>
            </w: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обеспеченность кухонной посудой, </w:t>
            </w: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секций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мелкой посуды+2 секции для крупной посуды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емкости для запаса воды (в </w:t>
            </w:r>
            <w:proofErr w:type="spellStart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 </w:t>
            </w:r>
          </w:p>
        </w:tc>
      </w:tr>
      <w:tr w:rsidR="005D13C9" w:rsidRPr="005D13C9" w:rsidTr="005D13C9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вывозная</w:t>
            </w:r>
          </w:p>
        </w:tc>
      </w:tr>
      <w:tr w:rsidR="005D13C9" w:rsidRPr="005D13C9" w:rsidTr="005D13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3C9" w:rsidRPr="005D13C9" w:rsidRDefault="005D13C9" w:rsidP="005D13C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D13C9" w:rsidRPr="005D13C9" w:rsidTr="005D13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5D13C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5D13C9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5D13C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5D13C9" w:rsidRPr="005D13C9" w:rsidTr="005D13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6464E" w:rsidP="005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Пандус имеется</w:t>
            </w: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3C9" w:rsidRPr="005D13C9" w:rsidRDefault="005D13C9" w:rsidP="005D1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13C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/>
      </w:r>
      <w:r w:rsidRPr="005D1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 особыми потребностями инвалидов понимаются потребности: детей-инвалидов по зрению, детей 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  <w:r w:rsidRPr="005D13C9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eastAsia="ru-RU"/>
        </w:rPr>
        <w:footnoteRef/>
      </w:r>
      <w:r w:rsidRPr="005D1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Степени доступности объекта определяются по следующим критериям: доступен полностью, частично доступен, условно доступен: 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 частично доступными признаются объекты и услуги, частично приспособленные к особым потребностям 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D13C9" w:rsidRPr="005D13C9" w:rsidTr="005D13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3C9">
              <w:rPr>
                <w:rFonts w:ascii="Times New Roman" w:hAnsi="Times New Roman"/>
                <w:b/>
                <w:bCs/>
                <w:sz w:val="24"/>
                <w:szCs w:val="24"/>
              </w:rPr>
              <w:t>9. Стоимость предоставляемых услуг (в руб.)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год (2019г.)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год (2019г.)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5D13C9" w:rsidRPr="005D13C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</w:t>
            </w:r>
            <w:r w:rsidR="005D13C9" w:rsidRPr="005D13C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B46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B46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BE3B46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B46">
              <w:rPr>
                <w:rFonts w:ascii="Times New Roman" w:hAnsi="Times New Roman"/>
                <w:sz w:val="24"/>
                <w:szCs w:val="24"/>
              </w:rPr>
              <w:t>14000 ,00</w:t>
            </w: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  <w:r w:rsidRPr="005D13C9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D13C9" w:rsidRPr="005D13C9" w:rsidTr="005D1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12.*</w:t>
            </w:r>
          </w:p>
          <w:p w:rsidR="005D13C9" w:rsidRPr="005D13C9" w:rsidRDefault="005D13C9" w:rsidP="005D13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9" w:rsidRPr="005D13C9" w:rsidRDefault="005D13C9" w:rsidP="005D13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9" w:rsidRPr="005D13C9" w:rsidRDefault="005D13C9" w:rsidP="005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11" w:rsidRDefault="00FB2F11" w:rsidP="005D1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3C9" w:rsidRPr="005D13C9" w:rsidRDefault="005D13C9" w:rsidP="005D1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организации</w:t>
      </w:r>
      <w:r w:rsidRPr="005D1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Ф.И.О.</w:t>
      </w:r>
      <w:r w:rsidR="00FB2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Исмагилов И.И.</w:t>
      </w:r>
    </w:p>
    <w:p w:rsidR="00845FBC" w:rsidRPr="00711039" w:rsidRDefault="00711039" w:rsidP="00711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подпись</w:t>
      </w:r>
      <w:bookmarkStart w:id="0" w:name="_GoBack"/>
      <w:bookmarkEnd w:id="0"/>
    </w:p>
    <w:sectPr w:rsidR="00845FBC" w:rsidRPr="0071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D"/>
    <w:rsid w:val="00173B52"/>
    <w:rsid w:val="001A19FD"/>
    <w:rsid w:val="0056464E"/>
    <w:rsid w:val="005D13C9"/>
    <w:rsid w:val="006A163D"/>
    <w:rsid w:val="00711039"/>
    <w:rsid w:val="00845FBC"/>
    <w:rsid w:val="00AC2859"/>
    <w:rsid w:val="00AE6F87"/>
    <w:rsid w:val="00BB457B"/>
    <w:rsid w:val="00BE3B46"/>
    <w:rsid w:val="00F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3C9"/>
  </w:style>
  <w:style w:type="table" w:styleId="a3">
    <w:name w:val="Table Grid"/>
    <w:basedOn w:val="a1"/>
    <w:uiPriority w:val="59"/>
    <w:rsid w:val="005D13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3C9"/>
  </w:style>
  <w:style w:type="table" w:styleId="a3">
    <w:name w:val="Table Grid"/>
    <w:basedOn w:val="a1"/>
    <w:uiPriority w:val="59"/>
    <w:rsid w:val="005D13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</dc:creator>
  <cp:keywords/>
  <dc:description/>
  <cp:lastModifiedBy>Ильшат Идиятуллович Исмагилов</cp:lastModifiedBy>
  <cp:revision>4</cp:revision>
  <cp:lastPrinted>2019-02-12T06:30:00Z</cp:lastPrinted>
  <dcterms:created xsi:type="dcterms:W3CDTF">2019-02-11T16:28:00Z</dcterms:created>
  <dcterms:modified xsi:type="dcterms:W3CDTF">2019-02-12T06:30:00Z</dcterms:modified>
</cp:coreProperties>
</file>