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2" w:rsidRPr="00B43E72" w:rsidRDefault="00B43E72" w:rsidP="00B43E7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B43E7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Уважаемые коллеги!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Башкирский государственный педагогический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  им. М. </w:t>
      </w:r>
      <w:proofErr w:type="spellStart"/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профессиональную переподготовку на базе высшего профессионального образования по программе</w:t>
      </w:r>
      <w:r w:rsidRPr="00B43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</w:t>
      </w:r>
      <w:r w:rsidRPr="00B43E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«Менеджмент дошкольного образования»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Профессиональная переподготовка рассчитана</w:t>
      </w:r>
      <w:r w:rsidRPr="00B43E7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 </w:t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6 </w:t>
      </w:r>
      <w:proofErr w:type="spellStart"/>
      <w:proofErr w:type="gramStart"/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</w:t>
      </w:r>
      <w:proofErr w:type="spellEnd"/>
      <w:proofErr w:type="gramEnd"/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(533  часа).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Форма обучения:</w:t>
      </w: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 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proofErr w:type="spell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очно-дистанционно</w:t>
      </w:r>
      <w:proofErr w:type="spellEnd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 завершению курсов выдается </w:t>
      </w: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диплом установленного образца о профессиональной переподготовке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Начало курса</w:t>
      </w:r>
      <w:r w:rsidRPr="00B43E7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 </w:t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с05 ноября 2018г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Стоимость обучения: 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-18 тыс</w:t>
      </w:r>
      <w:proofErr w:type="gram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.р</w:t>
      </w:r>
      <w:proofErr w:type="gramEnd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ублей (можно оплатить частями)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Краткая программа курса: 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1.Специальная педагогика и психология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2.Нормативно-правовое обеспечение ДОО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3.Делопроизводство ДОО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4.Психология управления ДОО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5.Педагогический менеджмент и маркетинг ДОО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ДОО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Экономика образования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Проектирование ООП ДОО по ФГОС </w:t>
      </w:r>
      <w:proofErr w:type="gramStart"/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Приглашаем руководителей МДОО, педагогов с высшим образованием!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Башкирский государственный педагогический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  им. М. </w:t>
      </w:r>
      <w:proofErr w:type="spellStart"/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профессиональную переподготовку на базе среднего профессионального образования по программе</w:t>
      </w:r>
      <w:r w:rsidRPr="00B43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43E7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«Современное образование детей дошкольного возраста»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Профессиональная переподготовка рассчитана</w:t>
      </w:r>
      <w:r w:rsidRPr="00B43E7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 </w:t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6 </w:t>
      </w:r>
      <w:proofErr w:type="spellStart"/>
      <w:proofErr w:type="gramStart"/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</w:t>
      </w:r>
      <w:proofErr w:type="spellEnd"/>
      <w:proofErr w:type="gramEnd"/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(530  часов).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Форма обучения:</w:t>
      </w: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 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proofErr w:type="spell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очно-дистанционно</w:t>
      </w:r>
      <w:proofErr w:type="spellEnd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 завершению курсов выдается </w:t>
      </w: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диплом установленного образца о профессиональной переподготовке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Начало курса</w:t>
      </w:r>
      <w:r w:rsidRPr="00B43E7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 </w:t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08 октября 2018г. (идет добор в группу)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Стоимость обучения: 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-18 тыс</w:t>
      </w:r>
      <w:proofErr w:type="gram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.р</w:t>
      </w:r>
      <w:proofErr w:type="gramEnd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ублей (можно оплатить частями)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  <w:lang w:eastAsia="ru-RU"/>
        </w:rPr>
        <w:t>Краткая программа курса: 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Дошкольная педагогика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Педагогическая  психология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Теория и методика воспитания детей дошкольного возраста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и технологии художественно-эстетического, познавательно-речевого, социально-коммуникативного, музыкального  и физического развития дошкольников.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Теория и практика игры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Интерактивные методы обучения</w:t>
      </w:r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Проектирование ООП ДОО по ФГОС </w:t>
      </w:r>
      <w:proofErr w:type="gramStart"/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B43E72" w:rsidRPr="00B43E72" w:rsidRDefault="00B43E72" w:rsidP="00B43E72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</w:t>
      </w:r>
      <w:r w:rsidRPr="00B43E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Информационно-коммуникативная культура педагогов ДОО</w:t>
      </w:r>
    </w:p>
    <w:p w:rsidR="00B43E72" w:rsidRPr="00B43E72" w:rsidRDefault="00B43E72" w:rsidP="00B43E72">
      <w:pPr>
        <w:shd w:val="clear" w:color="auto" w:fill="FFFFFF"/>
        <w:spacing w:before="100" w:beforeAutospacing="1" w:after="100" w:afterAutospacing="1" w:line="240" w:lineRule="auto"/>
        <w:ind w:left="1069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Приглашаем всех желающих со средним профессиональным образованием!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По всем вопросам обращайтесь по адресу: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 Уфа, ул. Чернышевского 25 а, корпус № 5 БГПУ, кабинет 313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Кафедра дошкольной педагогики и психологии,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сот. </w:t>
      </w:r>
      <w:r w:rsidRPr="00B43E72">
        <w:rPr>
          <w:rFonts w:ascii="Times New Roman" w:eastAsia="Times New Roman" w:hAnsi="Times New Roman" w:cs="Times New Roman"/>
          <w:color w:val="005BD1"/>
          <w:sz w:val="25"/>
          <w:lang w:eastAsia="ru-RU"/>
        </w:rPr>
        <w:t>8-9174183810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 </w:t>
      </w:r>
      <w:r w:rsidRPr="00B43E72">
        <w:rPr>
          <w:rFonts w:ascii="Times New Roman" w:eastAsia="Times New Roman" w:hAnsi="Times New Roman" w:cs="Times New Roman"/>
          <w:color w:val="005BD1"/>
          <w:sz w:val="25"/>
          <w:lang w:eastAsia="ru-RU"/>
        </w:rPr>
        <w:t>8-9033106076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– методист курсов </w:t>
      </w:r>
      <w:proofErr w:type="spell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Акчулпанова</w:t>
      </w:r>
      <w:proofErr w:type="spellEnd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Альфия</w:t>
      </w:r>
      <w:proofErr w:type="spellEnd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Ануровна</w:t>
      </w:r>
      <w:proofErr w:type="spellEnd"/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E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mail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hyperlink r:id="rId4" w:tgtFrame="_blank" w:history="1"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val="en-US" w:eastAsia="ru-RU"/>
          </w:rPr>
          <w:t>akchulpan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eastAsia="ru-RU"/>
          </w:rPr>
          <w:t>@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val="en-US" w:eastAsia="ru-RU"/>
          </w:rPr>
          <w:t>mail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eastAsia="ru-RU"/>
          </w:rPr>
          <w:t>.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val="en-US" w:eastAsia="ru-RU"/>
          </w:rPr>
          <w:t>ru</w:t>
        </w:r>
      </w:hyperlink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Pr="00B43E72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 </w:t>
      </w:r>
      <w:hyperlink r:id="rId5" w:tgtFrame="_blank" w:history="1"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val="en-US" w:eastAsia="ru-RU"/>
          </w:rPr>
          <w:t>kafedradp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eastAsia="ru-RU"/>
          </w:rPr>
          <w:t>@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val="en-US" w:eastAsia="ru-RU"/>
          </w:rPr>
          <w:t>bk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eastAsia="ru-RU"/>
          </w:rPr>
          <w:t>.</w:t>
        </w:r>
        <w:r w:rsidRPr="00B43E72">
          <w:rPr>
            <w:rFonts w:ascii="Times New Roman" w:eastAsia="Times New Roman" w:hAnsi="Times New Roman" w:cs="Times New Roman"/>
            <w:color w:val="0077CC"/>
            <w:sz w:val="25"/>
            <w:u w:val="single"/>
            <w:lang w:val="en-US" w:eastAsia="ru-RU"/>
          </w:rPr>
          <w:t>ru</w:t>
        </w:r>
      </w:hyperlink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Документы: паспорт, диплом (свидетельство о браке) - копии.</w:t>
      </w:r>
    </w:p>
    <w:p w:rsidR="00B43E72" w:rsidRPr="00B43E72" w:rsidRDefault="00B43E72" w:rsidP="00B43E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43E7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22548" w:rsidRDefault="00B43E72" w:rsidP="00B43E72"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43E7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-- </w:t>
      </w:r>
      <w:r w:rsidRPr="00B43E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43E7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Кафедра ДП БГПУ ИП</w:t>
      </w:r>
    </w:p>
    <w:sectPr w:rsidR="00E22548" w:rsidSect="00E2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E72"/>
    <w:rsid w:val="00B43E72"/>
    <w:rsid w:val="00E2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48"/>
  </w:style>
  <w:style w:type="paragraph" w:styleId="4">
    <w:name w:val="heading 4"/>
    <w:basedOn w:val="a"/>
    <w:link w:val="40"/>
    <w:uiPriority w:val="9"/>
    <w:qFormat/>
    <w:rsid w:val="00B43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3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knownstylemailrucssattributepostfixmailrucssattributepostfix">
    <w:name w:val="unknownstyle_mailru_css_attribute_postfix_mailru_css_attribute_postfix"/>
    <w:basedOn w:val="a"/>
    <w:rsid w:val="00B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E72"/>
    <w:rPr>
      <w:b/>
      <w:bCs/>
    </w:rPr>
  </w:style>
  <w:style w:type="paragraph" w:styleId="a4">
    <w:name w:val="Normal (Web)"/>
    <w:basedOn w:val="a"/>
    <w:uiPriority w:val="99"/>
    <w:semiHidden/>
    <w:unhideWhenUsed/>
    <w:rsid w:val="00B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B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B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B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3E72"/>
  </w:style>
  <w:style w:type="character" w:styleId="a5">
    <w:name w:val="Hyperlink"/>
    <w:basedOn w:val="a0"/>
    <w:uiPriority w:val="99"/>
    <w:semiHidden/>
    <w:unhideWhenUsed/>
    <w:rsid w:val="00B43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afedradp@bk.ru" TargetMode="External"/><Relationship Id="rId4" Type="http://schemas.openxmlformats.org/officeDocument/2006/relationships/hyperlink" Target="https://e.mail.ru/compose/?mailto=mailto%3aakchulp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2018-10-25T03:57:00Z</cp:lastPrinted>
  <dcterms:created xsi:type="dcterms:W3CDTF">2018-10-25T03:56:00Z</dcterms:created>
  <dcterms:modified xsi:type="dcterms:W3CDTF">2018-10-25T03:57:00Z</dcterms:modified>
</cp:coreProperties>
</file>